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8"/>
        <w:gridCol w:w="3600"/>
        <w:gridCol w:w="1260"/>
        <w:gridCol w:w="1440"/>
        <w:gridCol w:w="1260"/>
        <w:gridCol w:w="1620"/>
        <w:gridCol w:w="1375"/>
        <w:gridCol w:w="5645"/>
        <w:tblGridChange w:id="0">
          <w:tblGrid>
            <w:gridCol w:w="392"/>
            <w:gridCol w:w="38"/>
            <w:gridCol w:w="3600"/>
            <w:gridCol w:w="1260"/>
            <w:gridCol w:w="1440"/>
            <w:gridCol w:w="1260"/>
            <w:gridCol w:w="1620"/>
            <w:gridCol w:w="1375"/>
            <w:gridCol w:w="56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Pagamentos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pgto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Vcto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11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12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3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4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 dia 21pgto provedor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16/05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14/07/2019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96,00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05/01/2019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Manutenção e hospedeiro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highlight w:val="white"/>
                <w:rtl w:val="0"/>
              </w:rPr>
              <w:t xml:space="preserve">Titular:global academia exercícios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350,00dinh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27/10/16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25/10/2016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15/10/2015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10/01/2017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Verdana" w:cs="Verdana" w:eastAsia="Verdana" w:hAnsi="Verdan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highlight w:val="red"/>
                <w:rtl w:val="0"/>
              </w:rPr>
              <w:t xml:space="preserve">09/05/2019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09/08/2019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02/07/2018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highlight w:val="white"/>
                <w:rtl w:val="0"/>
              </w:rPr>
              <w:t xml:space="preserve">02/10/2018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10/01/2017 150,00 manutenção trimestral das redes sociais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10/04/2017 05/04/4016</w:t>
            </w:r>
          </w:p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13/11/018 200,00 Manutenção e hospdeiro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Cobrei 210,00 para incluir o watsap falará qual dia irá pagar</w:t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Próximo pagto: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de pacote novo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240,00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25/09/2018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240,00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Trimestral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Próximo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120,00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Pilar dia 25/11/2017 manutençãopróxima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25/02/2018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21/03/2019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21/06/2019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Provedor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15/04/2017pago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14/07/2018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22/11/2015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25/11/2015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</w:tbl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638"/>
        <w:gridCol w:w="1260"/>
        <w:gridCol w:w="1440"/>
        <w:gridCol w:w="1260"/>
        <w:gridCol w:w="1620"/>
        <w:gridCol w:w="1620"/>
        <w:gridCol w:w="5400"/>
        <w:tblGridChange w:id="0">
          <w:tblGrid>
            <w:gridCol w:w="392"/>
            <w:gridCol w:w="3638"/>
            <w:gridCol w:w="1260"/>
            <w:gridCol w:w="1440"/>
            <w:gridCol w:w="1260"/>
            <w:gridCol w:w="1620"/>
            <w:gridCol w:w="1620"/>
            <w:gridCol w:w="5400"/>
          </w:tblGrid>
        </w:tblGridChange>
      </w:tblGrid>
      <w:tr>
        <w:trPr>
          <w:trHeight w:val="9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Inter-empreiteira.com.br 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04/04/2020</w:t>
            </w:r>
          </w:p>
          <w:p w:rsidR="00000000" w:rsidDel="00000000" w:rsidP="00000000" w:rsidRDefault="00000000" w:rsidRPr="00000000" w14:paraId="000000A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450,00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04/04/2017 promoção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22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2505"/>
        <w:gridCol w:w="180"/>
        <w:gridCol w:w="2595"/>
        <w:gridCol w:w="105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2505"/>
            <w:gridCol w:w="180"/>
            <w:gridCol w:w="2595"/>
            <w:gridCol w:w="105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8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C4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340,00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028950" cy="279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31/04/2019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150,00 trimeste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31/07/2019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2885919" cy="101504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919" cy="1015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1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3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3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   09/</w:t>
            </w:r>
          </w:p>
          <w:p w:rsidR="00000000" w:rsidDel="00000000" w:rsidP="00000000" w:rsidRDefault="00000000" w:rsidRPr="00000000" w14:paraId="00000139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42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59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01/05/2019</w:t>
            </w:r>
          </w:p>
          <w:p w:rsidR="00000000" w:rsidDel="00000000" w:rsidP="00000000" w:rsidRDefault="00000000" w:rsidRPr="00000000" w14:paraId="0000015B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01/08/2019</w:t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hd w:fill="f2f2f0" w:val="clear"/>
              <w:spacing w:after="125" w:before="250" w:lineRule="auto"/>
              <w:rPr>
                <w:rFonts w:ascii="Helvetica Neue" w:cs="Helvetica Neue" w:eastAsia="Helvetica Neue" w:hAnsi="Helvetica Neue"/>
                <w:color w:val="009f15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9f15"/>
                <w:rtl w:val="0"/>
              </w:rPr>
              <w:t xml:space="preserve">marciomartinsadvogado.com.br</w:t>
            </w:r>
          </w:p>
          <w:p w:rsidR="00000000" w:rsidDel="00000000" w:rsidP="00000000" w:rsidRDefault="00000000" w:rsidRPr="00000000" w14:paraId="000001A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21/09/2018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21/12/2018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13/03/019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13/06/2019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BD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08007246645  telefone google</w:t>
        <w:tab/>
        <w:tab/>
      </w:r>
    </w:p>
    <w:sectPr>
      <w:headerReference r:id="rId12" w:type="default"/>
      <w:footerReference r:id="rId13" w:type="default"/>
      <w:pgSz w:h="11907" w:w="16840"/>
      <w:pgMar w:bottom="964" w:top="680" w:left="284" w:right="709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enata@redelaville.com.br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http://www.edgarliraimoveis.com.br" TargetMode="External"/><Relationship Id="rId8" Type="http://schemas.openxmlformats.org/officeDocument/2006/relationships/hyperlink" Target="http://www.portod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