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1-)VASÃO DE AGUA - Ficamos 3 semanas sem agua nos banheiros para tomar banho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Relato:   Desde quando mudamos, quando abrimos uma torneira ou damos descarga parava a água nos chuveiros se alguem estava tomando banho, , após algum tempo a agua foi diminuindo ainda mais a vasão e deixando simplesmente de cair ao meio banho, outras nem caia nada, hora caia, hora não caia, SÓ PODIAMOS TOMAR BANHO QUANDO OS CANOS QUERIAM, inclusive no relato do proprio encanador filmado por ele mesmo ele confirma que a primeira vez que ele abriu NADA CAIU DE AGUA, </w:t>
      </w:r>
    </w:p>
    <w:p w:rsidR="00000000" w:rsidDel="00000000" w:rsidP="00000000" w:rsidRDefault="00000000" w:rsidRPr="00000000" w14:paraId="00000004">
      <w:pPr>
        <w:rPr/>
      </w:pPr>
      <w:r w:rsidDel="00000000" w:rsidR="00000000" w:rsidRPr="00000000">
        <w:rPr>
          <w:rtl w:val="0"/>
        </w:rPr>
        <w:t xml:space="preserve">Após a promessa da advoministrado que o proprietário iria resolver o problema da vasão e não ocorreu, mais uma promessa que se arrasta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Conforme a CONFIRMAÇÃO que se tratava de VAZÃO de agua no imóvel o qual incluve conformado através do e-maill recebido pela Administradora do IMÓVEL Assercont , no dia 17/08/2020, após cobrança das inquilinas, onde foi enviado o encanador para vistoria do problema no  DIA 12/08/2020, através do email :</w:t>
      </w:r>
    </w:p>
    <w:tbl>
      <w:tblPr>
        <w:tblStyle w:val="Table1"/>
        <w:tblW w:w="9029.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0"/>
        <w:gridCol w:w="3569"/>
        <w:tblGridChange w:id="0">
          <w:tblGrid>
            <w:gridCol w:w="5460"/>
            <w:gridCol w:w="3569"/>
          </w:tblGrid>
        </w:tblGridChange>
      </w:tblGrid>
      <w:tr>
        <w:trPr>
          <w:trHeight w:val="360" w:hRule="atLeast"/>
        </w:trPr>
        <w:tc>
          <w:tcPr>
            <w:gridSpan w:val="2"/>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555555"/>
                <w:sz w:val="21"/>
                <w:szCs w:val="21"/>
              </w:rPr>
            </w:pPr>
            <w:r w:rsidDel="00000000" w:rsidR="00000000" w:rsidRPr="00000000">
              <w:rPr>
                <w:rFonts w:ascii="Roboto" w:cs="Roboto" w:eastAsia="Roboto" w:hAnsi="Roboto"/>
                <w:b w:val="1"/>
                <w:color w:val="202124"/>
                <w:sz w:val="21"/>
                <w:szCs w:val="21"/>
                <w:rtl w:val="0"/>
              </w:rPr>
              <w:t xml:space="preserve">Assercont Administração</w:t>
            </w:r>
            <w:r w:rsidDel="00000000" w:rsidR="00000000" w:rsidRPr="00000000">
              <w:rPr>
                <w:rFonts w:ascii="Roboto" w:cs="Roboto" w:eastAsia="Roboto" w:hAnsi="Roboto"/>
                <w:color w:val="222222"/>
                <w:sz w:val="21"/>
                <w:szCs w:val="21"/>
                <w:rtl w:val="0"/>
              </w:rPr>
              <w:t xml:space="preserve"> </w:t>
            </w:r>
            <w:r w:rsidDel="00000000" w:rsidR="00000000" w:rsidRPr="00000000">
              <w:rPr>
                <w:rFonts w:ascii="Roboto" w:cs="Roboto" w:eastAsia="Roboto" w:hAnsi="Roboto"/>
                <w:color w:val="555555"/>
                <w:sz w:val="21"/>
                <w:szCs w:val="21"/>
                <w:rtl w:val="0"/>
              </w:rPr>
              <w:t xml:space="preserve">&lt;</w:t>
            </w:r>
            <w:hyperlink r:id="rId6">
              <w:r w:rsidDel="00000000" w:rsidR="00000000" w:rsidRPr="00000000">
                <w:rPr>
                  <w:rFonts w:ascii="Roboto" w:cs="Roboto" w:eastAsia="Roboto" w:hAnsi="Roboto"/>
                  <w:color w:val="1155cc"/>
                  <w:sz w:val="21"/>
                  <w:szCs w:val="21"/>
                  <w:u w:val="single"/>
                  <w:rtl w:val="0"/>
                </w:rPr>
                <w:t xml:space="preserve">assercont.adm@gmail.com</w:t>
              </w:r>
            </w:hyperlink>
            <w:r w:rsidDel="00000000" w:rsidR="00000000" w:rsidRPr="00000000">
              <w:rPr>
                <w:rFonts w:ascii="Roboto" w:cs="Roboto" w:eastAsia="Roboto" w:hAnsi="Roboto"/>
                <w:color w:val="555555"/>
                <w:sz w:val="21"/>
                <w:szCs w:val="21"/>
                <w:rtl w:val="0"/>
              </w:rPr>
              <w:t xml:space="preserve">, ficando combinado que confirmaria a data do conserto: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Roboto" w:cs="Roboto" w:eastAsia="Roboto" w:hAnsi="Roboto"/>
                <w:color w:val="555555"/>
                <w:sz w:val="21"/>
                <w:szCs w:val="21"/>
                <w:rtl w:val="0"/>
              </w:rPr>
              <w:t xml:space="preserve">  Texto enviado pela administradora: “</w:t>
            </w:r>
            <w:r w:rsidDel="00000000" w:rsidR="00000000" w:rsidRPr="00000000">
              <w:rPr>
                <w:rtl w:val="0"/>
              </w:rPr>
              <w:t xml:space="preserve">Sra. Luciney, sim o encanador informou que se trata de pressão. O proprietário vai resolver essa situação, qnd tiver uma data te informo.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 PROBLEMAS DE INFILTRAÇÕES e problemas em calhas causando vasamento interno na casa.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Após um grande ALAGAMENTO  no quarto suite dia 04/01/2020 para dia 05/01/2020 de madrugada, dentro da fiação interna de toda caixa de luz localizada no quarto suite, devido a problemas na calha, e não ter a quem recorrer, e estarmos correndo risco de curto geral na residência, e  ficamos sem energia 24 horas, até arrumar alguém para consertar o vazamento emergencial e</w:t>
            </w:r>
            <w:r w:rsidDel="00000000" w:rsidR="00000000" w:rsidRPr="00000000">
              <w:rPr>
                <w:b w:val="1"/>
                <w:rtl w:val="0"/>
              </w:rPr>
              <w:t xml:space="preserve"> onde comunicamos possíveis outros pontos de vazamentos na extensão e toda a casa, c</w:t>
            </w:r>
            <w:r w:rsidDel="00000000" w:rsidR="00000000" w:rsidRPr="00000000">
              <w:rPr>
                <w:rtl w:val="0"/>
              </w:rPr>
              <w:t xml:space="preserve">onsertarmos só o emergencial, do vazamento e assim poder ligar novamente a energia elétrica, apesar de perdermos tudo em nossa geladeira,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t xml:space="preserve">ONDE FICOU COMBINADO COM A ADMINISTRADORA que a principio a empresa afirma que : “</w:t>
            </w:r>
            <w:r w:rsidDel="00000000" w:rsidR="00000000" w:rsidRPr="00000000">
              <w:rPr>
                <w:b w:val="1"/>
                <w:rtl w:val="0"/>
              </w:rPr>
              <w:t xml:space="preserve">06/03/2020 08:28 - drdebora-aluguelcasa: O proprietário pediu pra avisar que assim que cessarem as chuvas da andamento na calha”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Após passar as chuvas e NADA DE CONSERTAREM AI DÃO NOVAS DESCULPAS POR EMAIL DIA 30/03/3020 AFIRMANDO QUE :</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EMAIL RECEBIDO PELA :Assercont Administração 30 de março de 2020 ÀS  09:45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t xml:space="preserve">texto de novo acordo POR ELES PROMETIDO:</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     “O proprietário me informou ainda, que após a pandemia, ele mesmo vai fazer o reparo da calha, bem como arrumar o quarto que esta com infiltração.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Más também não vieram até hoje , mesmo após cobranças insistente das inquilinas.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NOVO ALAGAMENTO DEVIDO A PROBLEMAS DAS CALHAS em pleno ANO NOVO SENDO OBRIGADA A NÃO PODER USAR O QUARTO o qual a inquilina usa de trabalho devido a pandemia, e esta Cheio de mofo e infiltrações prometido em março de 2020 isto é a mais de 10 meses, e agora ALAGAMENTO COM GOTEIRAS, pois o serviço das calhas não foram realizado conforme prometido.</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327.27272727272725" w:lineRule="auto"/>
              <w:rPr>
                <w:rFonts w:ascii="Roboto" w:cs="Roboto" w:eastAsia="Roboto" w:hAnsi="Roboto"/>
                <w:color w:val="222222"/>
                <w:sz w:val="21"/>
                <w:szCs w:val="21"/>
              </w:rPr>
            </w:pPr>
            <w:r w:rsidDel="00000000" w:rsidR="00000000" w:rsidRPr="00000000">
              <w:rPr>
                <w:rtl w:val="0"/>
              </w:rPr>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327.27272727272725" w:lineRule="auto"/>
              <w:rPr>
                <w:rFonts w:ascii="Roboto" w:cs="Roboto" w:eastAsia="Roboto" w:hAnsi="Roboto"/>
                <w:color w:val="222222"/>
                <w:sz w:val="21"/>
                <w:szCs w:val="21"/>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ssercont.adm@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